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9C" w:rsidRDefault="0010449C" w:rsidP="0010449C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14  /2022</w:t>
      </w: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12  września  2022 roku</w:t>
      </w:r>
    </w:p>
    <w:p w:rsidR="0010449C" w:rsidRDefault="0010449C" w:rsidP="0010449C">
      <w:pPr>
        <w:pStyle w:val="Tekstpodstawowy"/>
        <w:tabs>
          <w:tab w:val="left" w:pos="399"/>
        </w:tabs>
        <w:spacing w:line="240" w:lineRule="auto"/>
        <w:ind w:left="360"/>
        <w:rPr>
          <w:sz w:val="12"/>
        </w:rPr>
      </w:pPr>
    </w:p>
    <w:p w:rsidR="0010449C" w:rsidRDefault="0010449C" w:rsidP="0010449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powołania komisji do wydzielenia dokumentacji</w:t>
      </w:r>
    </w:p>
    <w:p w:rsidR="0010449C" w:rsidRDefault="0010449C" w:rsidP="0010449C">
      <w:r>
        <w:t>Na podstawie:</w:t>
      </w:r>
    </w:p>
    <w:p w:rsidR="0010449C" w:rsidRDefault="0010449C" w:rsidP="0010449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§ 9 – 12 Rozporządzenia Ministra Kultury i Dziedzictwa Narodowego  z dnia 20 października 2015 r. w sprawie  klasyfikowania i kwalifikowania dokumentacji, przekazywania materiałów archiwalnych do archiwów państwowych i brakowania dokumentacji </w:t>
      </w:r>
      <w:proofErr w:type="spellStart"/>
      <w:r>
        <w:t>niearchiwalnej</w:t>
      </w:r>
      <w:proofErr w:type="spellEnd"/>
      <w:r>
        <w:t xml:space="preserve">  ( Dz. U. z 2019 r. poz. 246 t. j.) art. 5  ustawy z dnia 14 lipca 1983 r. o narodowym zasobie archiwalnym i archiwach ( Dz. U. z 2020.164  t. j. )</w:t>
      </w:r>
    </w:p>
    <w:p w:rsidR="0010449C" w:rsidRDefault="0010449C" w:rsidP="0010449C">
      <w:pPr>
        <w:tabs>
          <w:tab w:val="left" w:pos="360"/>
        </w:tabs>
        <w:jc w:val="both"/>
      </w:pPr>
    </w:p>
    <w:p w:rsidR="0010449C" w:rsidRDefault="0010449C" w:rsidP="0010449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§ 5 pkt. 2, § 9 pkt. 1 g Regulaminu Organizacyjnego Powiatowego Centrum Pomocy Rodzinie  </w:t>
      </w:r>
    </w:p>
    <w:p w:rsidR="0010449C" w:rsidRDefault="0010449C" w:rsidP="0010449C">
      <w:pPr>
        <w:tabs>
          <w:tab w:val="left" w:pos="360"/>
        </w:tabs>
        <w:ind w:left="360"/>
        <w:jc w:val="both"/>
      </w:pPr>
      <w:r>
        <w:t xml:space="preserve">w Rybniku przyjętego Uchwałą Nr 157/XIX/15  Zarządu Powiatu w Rybniku z dnia  26.11.2015 r. </w:t>
      </w:r>
    </w:p>
    <w:p w:rsidR="0010449C" w:rsidRDefault="0010449C" w:rsidP="0010449C">
      <w:pPr>
        <w:tabs>
          <w:tab w:val="left" w:pos="360"/>
        </w:tabs>
        <w:ind w:left="360"/>
        <w:jc w:val="both"/>
      </w:pPr>
    </w:p>
    <w:p w:rsidR="0010449C" w:rsidRDefault="0010449C" w:rsidP="0010449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Zarządzenia Nr 21 z dnia 29.12.2017  roku w sprawie Instrukcji organizacji  i zakresu działania archiwum zakładowego Powiatowego Centrum Pomocy Rodzinie  w Rybniku.</w:t>
      </w:r>
    </w:p>
    <w:p w:rsidR="0010449C" w:rsidRPr="0009234C" w:rsidRDefault="0010449C" w:rsidP="0010449C">
      <w:pPr>
        <w:tabs>
          <w:tab w:val="left" w:pos="360"/>
        </w:tabs>
        <w:ind w:left="360"/>
        <w:jc w:val="both"/>
      </w:pPr>
    </w:p>
    <w:p w:rsidR="0010449C" w:rsidRDefault="0010449C" w:rsidP="0010449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10449C" w:rsidRDefault="0010449C" w:rsidP="0010449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 się komisję w składzie:</w:t>
      </w:r>
    </w:p>
    <w:p w:rsidR="0010449C" w:rsidRDefault="0010449C" w:rsidP="0010449C">
      <w:pPr>
        <w:pStyle w:val="Tekstpodstawowy"/>
        <w:tabs>
          <w:tab w:val="left" w:pos="108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Przedstawiciel komisji: </w:t>
      </w:r>
    </w:p>
    <w:p w:rsidR="0010449C" w:rsidRDefault="0010449C" w:rsidP="0010449C">
      <w:pPr>
        <w:pStyle w:val="Tekstpodstawowy"/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Michalina </w:t>
      </w:r>
      <w:proofErr w:type="spellStart"/>
      <w:r>
        <w:rPr>
          <w:rFonts w:ascii="Times New Roman" w:hAnsi="Times New Roman" w:cs="Times New Roman"/>
        </w:rPr>
        <w:t>Świdergał</w:t>
      </w:r>
      <w:proofErr w:type="spellEnd"/>
      <w:r>
        <w:rPr>
          <w:rFonts w:ascii="Times New Roman" w:hAnsi="Times New Roman" w:cs="Times New Roman"/>
        </w:rPr>
        <w:t xml:space="preserve">  – referent ( archiwista ) –  dział AO</w:t>
      </w:r>
    </w:p>
    <w:p w:rsidR="0010449C" w:rsidRDefault="0010449C" w:rsidP="0010449C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  <w:t xml:space="preserve">                  </w:t>
      </w:r>
      <w:r>
        <w:rPr>
          <w:rFonts w:ascii="Times New Roman" w:hAnsi="Times New Roman" w:cs="Times New Roman"/>
        </w:rPr>
        <w:t>Członkowie komisji:</w:t>
      </w:r>
    </w:p>
    <w:p w:rsidR="0010449C" w:rsidRDefault="0010449C" w:rsidP="0010449C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Ewa Skiba  – Kierownik  PCPR– dział AO</w:t>
      </w:r>
    </w:p>
    <w:p w:rsidR="0010449C" w:rsidRDefault="0010449C" w:rsidP="0010449C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Bogusława Kukułka </w:t>
      </w:r>
      <w:r w:rsidRPr="007D0EE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Główny Księgowy - dział FK</w:t>
      </w:r>
    </w:p>
    <w:p w:rsidR="0010449C" w:rsidRDefault="0010449C" w:rsidP="0010449C">
      <w:pPr>
        <w:pStyle w:val="Tekstpodstawowy"/>
        <w:tabs>
          <w:tab w:val="left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Jolanta Helis  – Podinspektor -  dział PZ</w:t>
      </w:r>
    </w:p>
    <w:p w:rsidR="0010449C" w:rsidRDefault="0010449C" w:rsidP="0010449C">
      <w:pPr>
        <w:pStyle w:val="Tekstpodstawowy"/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Katarzyna Nawrat  –  Podinspektor  –  dział  ON</w:t>
      </w: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10449C" w:rsidRDefault="0010449C" w:rsidP="0010449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10449C" w:rsidRDefault="0010449C" w:rsidP="0010449C">
      <w:pPr>
        <w:pStyle w:val="Tekstpodstawowy"/>
        <w:rPr>
          <w:rFonts w:ascii="Times New Roman" w:hAnsi="Times New Roman" w:cs="Times New Roman"/>
          <w:b/>
          <w:bCs/>
        </w:rPr>
      </w:pPr>
    </w:p>
    <w:p w:rsidR="0010449C" w:rsidRPr="0009234C" w:rsidRDefault="0010449C" w:rsidP="0010449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zadań komisji należy:</w:t>
      </w:r>
    </w:p>
    <w:p w:rsidR="0010449C" w:rsidRPr="000B5936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Dokonanie przeglądu i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>.</w:t>
      </w:r>
    </w:p>
    <w:p w:rsidR="0010449C" w:rsidRPr="000B5936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Ocena przydatności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 xml:space="preserve"> do celów praktycznych oraz wydzielenie dokumentacji nieprzydatnej i jej zniszczenie.</w:t>
      </w:r>
    </w:p>
    <w:p w:rsidR="0010449C" w:rsidRPr="000B5936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Ustalenie innego okresu przechowywania dokumentacji.</w:t>
      </w:r>
    </w:p>
    <w:p w:rsidR="0010449C" w:rsidRPr="000B5936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Wystąpienie do Archiwum Państwowego o przeprowadzenie ekspertyzy dokumentacji.</w:t>
      </w:r>
    </w:p>
    <w:p w:rsidR="0010449C" w:rsidRPr="0009234C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Sporządzenie protokołu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>.</w:t>
      </w:r>
    </w:p>
    <w:p w:rsidR="0010449C" w:rsidRPr="0009234C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Sporządzenie protokołu oceny dokumentacji </w:t>
      </w:r>
      <w:proofErr w:type="spellStart"/>
      <w:r>
        <w:rPr>
          <w:rFonts w:ascii="Times New Roman" w:hAnsi="Times New Roman" w:cs="Times New Roman"/>
        </w:rPr>
        <w:t>niearchiwalnej</w:t>
      </w:r>
      <w:proofErr w:type="spellEnd"/>
      <w:r>
        <w:rPr>
          <w:rFonts w:ascii="Times New Roman" w:hAnsi="Times New Roman" w:cs="Times New Roman"/>
        </w:rPr>
        <w:t xml:space="preserve"> przeznaczonej do zniszczenia.</w:t>
      </w:r>
    </w:p>
    <w:p w:rsidR="0010449C" w:rsidRPr="0009234C" w:rsidRDefault="0010449C" w:rsidP="0010449C">
      <w:pPr>
        <w:pStyle w:val="Tekstpodstawowy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Cs/>
        </w:rPr>
      </w:pPr>
      <w:r w:rsidRPr="0009234C">
        <w:rPr>
          <w:rFonts w:ascii="Times New Roman" w:hAnsi="Times New Roman" w:cs="Times New Roman"/>
          <w:bCs/>
        </w:rPr>
        <w:t>Nadzór nad prawidłowym przebiegiem procedury zniszczenia.</w:t>
      </w:r>
    </w:p>
    <w:p w:rsidR="0010449C" w:rsidRDefault="0010449C" w:rsidP="0010449C">
      <w:pPr>
        <w:pStyle w:val="Tekstpodstawowy"/>
        <w:spacing w:line="240" w:lineRule="auto"/>
        <w:ind w:left="360"/>
        <w:jc w:val="left"/>
        <w:rPr>
          <w:rFonts w:ascii="Times New Roman" w:hAnsi="Times New Roman" w:cs="Times New Roman"/>
          <w:b/>
          <w:bCs/>
        </w:rPr>
      </w:pP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10449C" w:rsidRPr="0009234C" w:rsidRDefault="0010449C" w:rsidP="0010449C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uzyskaniu zgody Dyrektora Archiwum Państwowego, Komisja dokona zniszczenia dokumentów niejawnych i sporządzi protokół stwierdzający fakt zniszczenia.</w:t>
      </w:r>
    </w:p>
    <w:p w:rsidR="0010449C" w:rsidRDefault="0010449C" w:rsidP="0010449C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10449C" w:rsidRDefault="0010449C" w:rsidP="0010449C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  <w:r w:rsidRPr="0009234C">
        <w:rPr>
          <w:rFonts w:ascii="Times New Roman" w:hAnsi="Times New Roman" w:cs="Times New Roman"/>
          <w:bCs/>
        </w:rPr>
        <w:t xml:space="preserve">Wykonanie zarządzenia powierza się </w:t>
      </w:r>
      <w:r>
        <w:rPr>
          <w:rFonts w:ascii="Times New Roman" w:hAnsi="Times New Roman" w:cs="Times New Roman"/>
          <w:bCs/>
        </w:rPr>
        <w:t>członkom Komisji.</w:t>
      </w:r>
    </w:p>
    <w:p w:rsidR="0010449C" w:rsidRDefault="0010449C" w:rsidP="0010449C">
      <w:pPr>
        <w:pStyle w:val="Tekstpodstawowy"/>
        <w:spacing w:line="240" w:lineRule="auto"/>
        <w:jc w:val="left"/>
        <w:rPr>
          <w:rFonts w:ascii="Times New Roman" w:hAnsi="Times New Roman" w:cs="Times New Roman"/>
          <w:bCs/>
        </w:rPr>
      </w:pP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10449C" w:rsidRDefault="0010449C" w:rsidP="0010449C">
      <w:pPr>
        <w:pStyle w:val="Tekstpodstawowy"/>
        <w:spacing w:line="240" w:lineRule="auto"/>
        <w:rPr>
          <w:rFonts w:ascii="Times New Roman" w:hAnsi="Times New Roman" w:cs="Times New Roman"/>
          <w:b/>
          <w:bCs/>
        </w:rPr>
      </w:pPr>
    </w:p>
    <w:p w:rsidR="0010449C" w:rsidRDefault="0010449C" w:rsidP="0010449C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10449C" w:rsidRDefault="0010449C" w:rsidP="0010449C"/>
    <w:p w:rsidR="0010449C" w:rsidRDefault="0010449C" w:rsidP="0010449C"/>
    <w:p w:rsidR="00EB1BA7" w:rsidRDefault="00EB1BA7"/>
    <w:sectPr w:rsidR="00EB1BA7" w:rsidSect="00A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8202AE"/>
    <w:multiLevelType w:val="hybridMultilevel"/>
    <w:tmpl w:val="114E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49C"/>
    <w:rsid w:val="0010449C"/>
    <w:rsid w:val="006C01DB"/>
    <w:rsid w:val="00C55C83"/>
    <w:rsid w:val="00E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449C"/>
    <w:pPr>
      <w:spacing w:line="360" w:lineRule="auto"/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49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0449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0449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1</cp:revision>
  <dcterms:created xsi:type="dcterms:W3CDTF">2022-09-21T09:34:00Z</dcterms:created>
  <dcterms:modified xsi:type="dcterms:W3CDTF">2022-09-21T09:36:00Z</dcterms:modified>
</cp:coreProperties>
</file>